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F697" w14:textId="785466DD" w:rsidR="00D16C92" w:rsidRPr="00D16C92" w:rsidRDefault="00D16C92" w:rsidP="00D16C92">
      <w:pPr>
        <w:adjustRightInd w:val="0"/>
        <w:snapToGrid w:val="0"/>
        <w:spacing w:line="360" w:lineRule="auto"/>
        <w:jc w:val="center"/>
        <w:rPr>
          <w:rFonts w:ascii="宋体" w:eastAsia="宋体" w:hAnsi="宋体"/>
          <w:b/>
          <w:bCs/>
          <w:sz w:val="28"/>
          <w:szCs w:val="24"/>
        </w:rPr>
      </w:pPr>
      <w:r w:rsidRPr="00D16C92">
        <w:rPr>
          <w:rFonts w:ascii="宋体" w:eastAsia="宋体" w:hAnsi="宋体" w:hint="eastAsia"/>
          <w:b/>
          <w:bCs/>
          <w:sz w:val="28"/>
          <w:szCs w:val="24"/>
        </w:rPr>
        <w:t>招标公告</w:t>
      </w:r>
    </w:p>
    <w:p w14:paraId="2A0EA9CF" w14:textId="274AAA9C"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一、本项目</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人为海氏海诺健康科技股份有限公司，项目资金来自企业自有资金，出资比例为100%。该项目已具备</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条件，现对本项目进行邀请</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w:t>
      </w:r>
    </w:p>
    <w:p w14:paraId="0F952C70" w14:textId="74F36E2B" w:rsidR="00813E75" w:rsidRPr="00024AE7" w:rsidRDefault="00000000">
      <w:pPr>
        <w:adjustRightInd w:val="0"/>
        <w:snapToGrid w:val="0"/>
        <w:spacing w:line="360" w:lineRule="auto"/>
        <w:jc w:val="left"/>
        <w:rPr>
          <w:rFonts w:ascii="宋体" w:eastAsia="宋体" w:hAnsi="宋体" w:hint="eastAsia"/>
          <w:sz w:val="24"/>
        </w:rPr>
      </w:pPr>
      <w:r w:rsidRPr="00024AE7">
        <w:rPr>
          <w:rFonts w:ascii="宋体" w:eastAsia="宋体" w:hAnsi="宋体" w:cs="宋体" w:hint="eastAsia"/>
          <w:sz w:val="24"/>
          <w:szCs w:val="24"/>
        </w:rPr>
        <w:t>二、项目名称：</w:t>
      </w:r>
      <w:r w:rsidR="00024AE7" w:rsidRPr="00024AE7">
        <w:rPr>
          <w:rFonts w:ascii="宋体" w:eastAsia="宋体" w:hAnsi="宋体" w:hint="eastAsia"/>
          <w:sz w:val="24"/>
        </w:rPr>
        <w:t>海</w:t>
      </w:r>
      <w:proofErr w:type="gramStart"/>
      <w:r w:rsidR="00024AE7" w:rsidRPr="00024AE7">
        <w:rPr>
          <w:rFonts w:ascii="宋体" w:eastAsia="宋体" w:hAnsi="宋体" w:hint="eastAsia"/>
          <w:sz w:val="24"/>
        </w:rPr>
        <w:t>氏海诺生命</w:t>
      </w:r>
      <w:proofErr w:type="gramEnd"/>
      <w:r w:rsidR="00024AE7" w:rsidRPr="00024AE7">
        <w:rPr>
          <w:rFonts w:ascii="宋体" w:eastAsia="宋体" w:hAnsi="宋体" w:hint="eastAsia"/>
          <w:sz w:val="24"/>
        </w:rPr>
        <w:t>科学园1-5#</w:t>
      </w:r>
      <w:proofErr w:type="gramStart"/>
      <w:r w:rsidR="00024AE7" w:rsidRPr="00024AE7">
        <w:rPr>
          <w:rFonts w:ascii="宋体" w:eastAsia="宋体" w:hAnsi="宋体" w:hint="eastAsia"/>
          <w:sz w:val="24"/>
        </w:rPr>
        <w:t>车间消防</w:t>
      </w:r>
      <w:proofErr w:type="gramEnd"/>
      <w:r w:rsidR="00024AE7" w:rsidRPr="00024AE7">
        <w:rPr>
          <w:rFonts w:ascii="宋体" w:eastAsia="宋体" w:hAnsi="宋体" w:hint="eastAsia"/>
          <w:sz w:val="24"/>
        </w:rPr>
        <w:t>工程项目</w:t>
      </w:r>
    </w:p>
    <w:p w14:paraId="68D68E0A" w14:textId="6B97251E"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三、</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范围：</w:t>
      </w:r>
    </w:p>
    <w:p w14:paraId="0A140F2C" w14:textId="3373F081" w:rsidR="00813E75" w:rsidRPr="00024AE7" w:rsidRDefault="00000000">
      <w:pPr>
        <w:adjustRightInd w:val="0"/>
        <w:snapToGrid w:val="0"/>
        <w:spacing w:line="360" w:lineRule="auto"/>
        <w:ind w:firstLineChars="200" w:firstLine="480"/>
        <w:jc w:val="left"/>
        <w:rPr>
          <w:rFonts w:ascii="宋体" w:eastAsia="宋体" w:hAnsi="宋体" w:cs="宋体" w:hint="eastAsia"/>
          <w:sz w:val="24"/>
          <w:szCs w:val="24"/>
        </w:rPr>
      </w:pPr>
      <w:r w:rsidRPr="00024AE7">
        <w:rPr>
          <w:rFonts w:ascii="宋体" w:eastAsia="宋体" w:hAnsi="宋体" w:hint="eastAsia"/>
          <w:sz w:val="24"/>
        </w:rPr>
        <w:t>海</w:t>
      </w:r>
      <w:proofErr w:type="gramStart"/>
      <w:r w:rsidRPr="00024AE7">
        <w:rPr>
          <w:rFonts w:ascii="宋体" w:eastAsia="宋体" w:hAnsi="宋体" w:hint="eastAsia"/>
          <w:sz w:val="24"/>
        </w:rPr>
        <w:t>氏海诺生命</w:t>
      </w:r>
      <w:proofErr w:type="gramEnd"/>
      <w:r w:rsidRPr="00024AE7">
        <w:rPr>
          <w:rFonts w:ascii="宋体" w:eastAsia="宋体" w:hAnsi="宋体" w:hint="eastAsia"/>
          <w:sz w:val="24"/>
        </w:rPr>
        <w:t>科学园</w:t>
      </w:r>
      <w:proofErr w:type="gramStart"/>
      <w:r w:rsidRPr="00024AE7">
        <w:rPr>
          <w:rFonts w:ascii="宋体" w:eastAsia="宋体" w:hAnsi="宋体" w:hint="eastAsia"/>
          <w:sz w:val="24"/>
        </w:rPr>
        <w:t>项目消防</w:t>
      </w:r>
      <w:proofErr w:type="gramEnd"/>
      <w:r w:rsidRPr="00024AE7">
        <w:rPr>
          <w:rFonts w:ascii="宋体" w:eastAsia="宋体" w:hAnsi="宋体" w:hint="eastAsia"/>
          <w:sz w:val="24"/>
        </w:rPr>
        <w:t>工程</w:t>
      </w:r>
      <w:r w:rsidRPr="00024AE7">
        <w:rPr>
          <w:rFonts w:ascii="宋体" w:eastAsia="宋体" w:hAnsi="宋体" w:cs="宋体" w:hint="eastAsia"/>
          <w:sz w:val="24"/>
          <w:szCs w:val="24"/>
        </w:rPr>
        <w:t>涵盖火灾自动报警及联动系统、自动喷水灭火系统、消火栓系统、防排烟系统、防火门监控系统、消防设备电源监控系统、电气火灾监控系统、应急照明控制系统、应急照明与疏散指示系统、气体灭火系统、消防管网铺设及调试等，具体内容</w:t>
      </w:r>
      <w:proofErr w:type="gramStart"/>
      <w:r w:rsidRPr="00024AE7">
        <w:rPr>
          <w:rFonts w:ascii="宋体" w:eastAsia="宋体" w:hAnsi="宋体" w:cs="宋体" w:hint="eastAsia"/>
          <w:sz w:val="24"/>
          <w:szCs w:val="24"/>
        </w:rPr>
        <w:t>详</w:t>
      </w:r>
      <w:proofErr w:type="gramEnd"/>
      <w:r w:rsidRPr="00024AE7">
        <w:rPr>
          <w:rFonts w:ascii="宋体" w:eastAsia="宋体" w:hAnsi="宋体" w:cs="宋体" w:hint="eastAsia"/>
          <w:sz w:val="24"/>
          <w:szCs w:val="24"/>
        </w:rPr>
        <w:t>清单编制说明，其中部分材料为</w:t>
      </w:r>
      <w:proofErr w:type="gramStart"/>
      <w:r w:rsidRPr="00024AE7">
        <w:rPr>
          <w:rFonts w:ascii="宋体" w:eastAsia="宋体" w:hAnsi="宋体" w:cs="宋体" w:hint="eastAsia"/>
          <w:sz w:val="24"/>
          <w:szCs w:val="24"/>
        </w:rPr>
        <w:t>甲供材</w:t>
      </w:r>
      <w:proofErr w:type="gramEnd"/>
      <w:r w:rsidRPr="00024AE7">
        <w:rPr>
          <w:rFonts w:ascii="宋体" w:eastAsia="宋体" w:hAnsi="宋体" w:cs="宋体" w:hint="eastAsia"/>
          <w:sz w:val="24"/>
          <w:szCs w:val="24"/>
        </w:rPr>
        <w:t>，其余由施工单位包工包料，具体详见本</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文件与附件图纸。</w:t>
      </w:r>
    </w:p>
    <w:p w14:paraId="3E96AFED" w14:textId="77777777"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四、投标人单位要求</w:t>
      </w:r>
    </w:p>
    <w:p w14:paraId="35E7DFA1"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1、投标人须为独立法人，持有有效营业执照，经营范围包含消防工程劳务施工、消防设施安装等相关内容，注册资本不低于500万元；</w:t>
      </w:r>
    </w:p>
    <w:p w14:paraId="1B7AF6BC"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2、具有良好的银行资信和商业信誉，无被责令停产、财产被接收、冻结及破产状态；</w:t>
      </w:r>
    </w:p>
    <w:p w14:paraId="57585C91"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3、具备消防设施工程专业承包贰级及以上资质及有效的安全生产许可证（原件备查），近3年无资质被吊销、降级记录；</w:t>
      </w:r>
    </w:p>
    <w:p w14:paraId="73E41172"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4、项目经理：须具备二级注册建造师（机电工程专业）及有效的安全生产考核B证，无在建项目（提供无在建承诺函，加盖公章），近3年主持过至少3项同类消防</w:t>
      </w:r>
      <w:proofErr w:type="gramStart"/>
      <w:r w:rsidRPr="00024AE7">
        <w:rPr>
          <w:rFonts w:ascii="宋体" w:eastAsia="宋体" w:hAnsi="宋体" w:cs="宋体" w:hint="eastAsia"/>
          <w:sz w:val="24"/>
          <w:szCs w:val="24"/>
        </w:rPr>
        <w:t>包清工</w:t>
      </w:r>
      <w:proofErr w:type="gramEnd"/>
      <w:r w:rsidRPr="00024AE7">
        <w:rPr>
          <w:rFonts w:ascii="宋体" w:eastAsia="宋体" w:hAnsi="宋体" w:cs="宋体" w:hint="eastAsia"/>
          <w:sz w:val="24"/>
          <w:szCs w:val="24"/>
        </w:rPr>
        <w:t>工程业绩（提供合同、验收合格证明，原件备查）；</w:t>
      </w:r>
    </w:p>
    <w:p w14:paraId="0F7E3C67"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5、施工团队：专职安全员不少于1名（持C证），特种作业人员（电工、焊工等）须全部持证上岗，人员名单及证书原件在投标时提交，甲方有权核查，不合格人员乙方须无条件更换，费用自理；</w:t>
      </w:r>
    </w:p>
    <w:p w14:paraId="78DFE3CD"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6、近3年无重大安全事故、质量投诉，未被列入失信被执行人名单、重大税收违法失信主体，未被行业主管部门处罚（提供信用承诺函及信用中国查询截图）；</w:t>
      </w:r>
    </w:p>
    <w:p w14:paraId="40332C01"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7、不接受联合体投标，不允许转包、违法分包，不允许挂靠；</w:t>
      </w:r>
    </w:p>
    <w:p w14:paraId="062BF803"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8、具备充足的劳务人员储备、施工工具及应急处置能力，能满足甲方工期及质量要求，提供人员储备清单及施工工具明细；</w:t>
      </w:r>
    </w:p>
    <w:p w14:paraId="5FD62FCE"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9、投标人未被“信用中国”网、中国政府采购网列入失信被执行人名单；</w:t>
      </w:r>
    </w:p>
    <w:p w14:paraId="36F4CBD3" w14:textId="77777777" w:rsidR="00813E75" w:rsidRPr="00024AE7" w:rsidRDefault="00000000" w:rsidP="00024AE7">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10、法律法规对合格投标人的其他要求、规定。</w:t>
      </w:r>
    </w:p>
    <w:p w14:paraId="683C3D42" w14:textId="32FC67C9"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lastRenderedPageBreak/>
        <w:t>五、招标方式：□公开</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 xml:space="preserve"> </w:t>
      </w:r>
      <w:r w:rsidR="00024AE7" w:rsidRPr="00024AE7">
        <w:rPr>
          <w:rFonts w:ascii="宋体" w:eastAsia="宋体" w:hAnsi="宋体" w:cs="宋体" w:hint="eastAsia"/>
          <w:sz w:val="24"/>
          <w:szCs w:val="24"/>
        </w:rPr>
        <w:t>□</w:t>
      </w:r>
      <w:r w:rsidRPr="00024AE7">
        <w:rPr>
          <w:rFonts w:ascii="宋体" w:eastAsia="宋体" w:hAnsi="宋体" w:cs="宋体" w:hint="eastAsia"/>
          <w:sz w:val="24"/>
          <w:szCs w:val="24"/>
        </w:rPr>
        <w:t>邀请</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公开+邀请</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 xml:space="preserve"> □其他</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方式：</w:t>
      </w:r>
    </w:p>
    <w:p w14:paraId="6A07047C" w14:textId="77777777"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六、投标保证金：□无  ■金额：伍万元整，须在开标前（</w:t>
      </w:r>
      <w:r w:rsidRPr="00024AE7">
        <w:rPr>
          <w:rFonts w:ascii="宋体" w:eastAsia="宋体" w:hAnsi="宋体" w:cs="宋体" w:hint="eastAsia"/>
          <w:sz w:val="24"/>
          <w:szCs w:val="24"/>
          <w:u w:val="single"/>
        </w:rPr>
        <w:t xml:space="preserve"> </w:t>
      </w:r>
      <w:r w:rsidRPr="00024AE7">
        <w:rPr>
          <w:rFonts w:ascii="宋体" w:eastAsia="宋体" w:hAnsi="宋体" w:cs="宋体"/>
          <w:sz w:val="24"/>
          <w:szCs w:val="24"/>
          <w:u w:val="single"/>
        </w:rPr>
        <w:t>202</w:t>
      </w:r>
      <w:r w:rsidRPr="00024AE7">
        <w:rPr>
          <w:rFonts w:ascii="宋体" w:eastAsia="宋体" w:hAnsi="宋体" w:cs="宋体" w:hint="eastAsia"/>
          <w:sz w:val="24"/>
          <w:szCs w:val="24"/>
          <w:u w:val="single"/>
        </w:rPr>
        <w:t>6</w:t>
      </w:r>
      <w:r w:rsidRPr="00024AE7">
        <w:rPr>
          <w:rFonts w:ascii="宋体" w:eastAsia="宋体" w:hAnsi="宋体" w:cs="宋体"/>
          <w:sz w:val="24"/>
          <w:szCs w:val="24"/>
          <w:u w:val="single"/>
        </w:rPr>
        <w:t xml:space="preserve"> </w:t>
      </w:r>
      <w:r w:rsidRPr="00024AE7">
        <w:rPr>
          <w:rFonts w:ascii="宋体" w:eastAsia="宋体" w:hAnsi="宋体" w:cs="宋体" w:hint="eastAsia"/>
          <w:sz w:val="24"/>
          <w:szCs w:val="24"/>
        </w:rPr>
        <w:t>年</w:t>
      </w:r>
      <w:r w:rsidRPr="00024AE7">
        <w:rPr>
          <w:rFonts w:ascii="宋体" w:eastAsia="宋体" w:hAnsi="宋体" w:cs="宋体" w:hint="eastAsia"/>
          <w:sz w:val="24"/>
          <w:szCs w:val="24"/>
          <w:u w:val="single"/>
        </w:rPr>
        <w:t xml:space="preserve">04 </w:t>
      </w:r>
      <w:r w:rsidRPr="00024AE7">
        <w:rPr>
          <w:rFonts w:ascii="宋体" w:eastAsia="宋体" w:hAnsi="宋体" w:cs="宋体" w:hint="eastAsia"/>
          <w:sz w:val="24"/>
          <w:szCs w:val="24"/>
        </w:rPr>
        <w:t>月</w:t>
      </w:r>
      <w:r w:rsidRPr="00024AE7">
        <w:rPr>
          <w:rFonts w:ascii="宋体" w:eastAsia="宋体" w:hAnsi="宋体" w:cs="宋体"/>
          <w:sz w:val="24"/>
          <w:szCs w:val="24"/>
          <w:u w:val="single"/>
        </w:rPr>
        <w:t xml:space="preserve"> </w:t>
      </w:r>
      <w:r w:rsidRPr="00024AE7">
        <w:rPr>
          <w:rFonts w:ascii="宋体" w:eastAsia="宋体" w:hAnsi="宋体" w:cs="宋体" w:hint="eastAsia"/>
          <w:sz w:val="24"/>
          <w:szCs w:val="24"/>
          <w:u w:val="single"/>
        </w:rPr>
        <w:t>03</w:t>
      </w:r>
      <w:r w:rsidRPr="00024AE7">
        <w:rPr>
          <w:rFonts w:ascii="宋体" w:eastAsia="宋体" w:hAnsi="宋体" w:cs="宋体" w:hint="eastAsia"/>
          <w:sz w:val="24"/>
          <w:szCs w:val="24"/>
        </w:rPr>
        <w:t>日下午</w:t>
      </w:r>
      <w:r w:rsidRPr="00024AE7">
        <w:rPr>
          <w:rFonts w:ascii="宋体" w:eastAsia="宋体" w:hAnsi="宋体" w:cs="宋体"/>
          <w:sz w:val="24"/>
          <w:szCs w:val="24"/>
        </w:rPr>
        <w:t xml:space="preserve"> </w:t>
      </w:r>
      <w:r w:rsidRPr="00024AE7">
        <w:rPr>
          <w:rFonts w:ascii="宋体" w:eastAsia="宋体" w:hAnsi="宋体" w:cs="宋体" w:hint="eastAsia"/>
          <w:sz w:val="24"/>
          <w:szCs w:val="24"/>
          <w:u w:val="single"/>
        </w:rPr>
        <w:t>17：</w:t>
      </w:r>
      <w:r w:rsidRPr="00024AE7">
        <w:rPr>
          <w:rFonts w:ascii="宋体" w:eastAsia="宋体" w:hAnsi="宋体" w:cs="宋体"/>
          <w:sz w:val="24"/>
          <w:szCs w:val="24"/>
          <w:u w:val="single"/>
        </w:rPr>
        <w:t xml:space="preserve">30 </w:t>
      </w:r>
      <w:r w:rsidRPr="00024AE7">
        <w:rPr>
          <w:rFonts w:ascii="宋体" w:eastAsia="宋体" w:hAnsi="宋体" w:cs="宋体" w:hint="eastAsia"/>
          <w:sz w:val="24"/>
          <w:szCs w:val="24"/>
        </w:rPr>
        <w:t>前）缴纳本投标保证金，并将打款凭证附在投标文件中。</w:t>
      </w:r>
    </w:p>
    <w:tbl>
      <w:tblPr>
        <w:tblStyle w:val="ad"/>
        <w:tblW w:w="0" w:type="auto"/>
        <w:jc w:val="center"/>
        <w:tblLook w:val="04A0" w:firstRow="1" w:lastRow="0" w:firstColumn="1" w:lastColumn="0" w:noHBand="0" w:noVBand="1"/>
      </w:tblPr>
      <w:tblGrid>
        <w:gridCol w:w="1287"/>
        <w:gridCol w:w="6283"/>
      </w:tblGrid>
      <w:tr w:rsidR="00813E75" w:rsidRPr="00024AE7" w14:paraId="70F215FA" w14:textId="77777777">
        <w:trPr>
          <w:trHeight w:val="471"/>
          <w:jc w:val="center"/>
        </w:trPr>
        <w:tc>
          <w:tcPr>
            <w:tcW w:w="1287" w:type="dxa"/>
            <w:vAlign w:val="center"/>
          </w:tcPr>
          <w:p w14:paraId="2A43FE63"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cs="宋体" w:hint="eastAsia"/>
                <w:sz w:val="22"/>
              </w:rPr>
              <w:t>保证金额</w:t>
            </w:r>
          </w:p>
        </w:tc>
        <w:tc>
          <w:tcPr>
            <w:tcW w:w="6283" w:type="dxa"/>
            <w:vAlign w:val="center"/>
          </w:tcPr>
          <w:p w14:paraId="0D82E0AD"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cs="Arial"/>
                <w:sz w:val="22"/>
              </w:rPr>
              <w:t>¥</w:t>
            </w:r>
            <w:r w:rsidRPr="00024AE7">
              <w:rPr>
                <w:rFonts w:ascii="宋体" w:eastAsia="宋体" w:hAnsi="宋体" w:cs="Arial" w:hint="eastAsia"/>
                <w:sz w:val="22"/>
              </w:rPr>
              <w:t>5</w:t>
            </w:r>
            <w:r w:rsidRPr="00024AE7">
              <w:rPr>
                <w:rFonts w:ascii="宋体" w:eastAsia="宋体" w:hAnsi="宋体"/>
                <w:b/>
                <w:bCs/>
                <w:sz w:val="22"/>
              </w:rPr>
              <w:t>0000</w:t>
            </w:r>
            <w:r w:rsidRPr="00024AE7">
              <w:rPr>
                <w:rFonts w:ascii="宋体" w:eastAsia="宋体" w:hAnsi="宋体" w:hint="eastAsia"/>
                <w:b/>
                <w:bCs/>
                <w:sz w:val="22"/>
              </w:rPr>
              <w:t>.0</w:t>
            </w:r>
            <w:r w:rsidRPr="00024AE7">
              <w:rPr>
                <w:rFonts w:ascii="宋体" w:eastAsia="宋体" w:hAnsi="宋体" w:hint="eastAsia"/>
                <w:sz w:val="22"/>
              </w:rPr>
              <w:t>0</w:t>
            </w:r>
          </w:p>
        </w:tc>
      </w:tr>
      <w:tr w:rsidR="00813E75" w:rsidRPr="00024AE7" w14:paraId="7CBA7FB0" w14:textId="77777777">
        <w:trPr>
          <w:trHeight w:val="475"/>
          <w:jc w:val="center"/>
        </w:trPr>
        <w:tc>
          <w:tcPr>
            <w:tcW w:w="1287" w:type="dxa"/>
            <w:vAlign w:val="center"/>
          </w:tcPr>
          <w:p w14:paraId="1241FC74"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cs="宋体" w:hint="eastAsia"/>
                <w:sz w:val="22"/>
              </w:rPr>
              <w:t>收款单位</w:t>
            </w:r>
          </w:p>
        </w:tc>
        <w:tc>
          <w:tcPr>
            <w:tcW w:w="6283" w:type="dxa"/>
            <w:vAlign w:val="center"/>
          </w:tcPr>
          <w:p w14:paraId="087E9F86"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hint="eastAsia"/>
                <w:sz w:val="22"/>
              </w:rPr>
              <w:t>海</w:t>
            </w:r>
            <w:proofErr w:type="gramStart"/>
            <w:r w:rsidRPr="00024AE7">
              <w:rPr>
                <w:rFonts w:ascii="宋体" w:eastAsia="宋体" w:hAnsi="宋体" w:hint="eastAsia"/>
                <w:sz w:val="22"/>
              </w:rPr>
              <w:t>氏海诺健康</w:t>
            </w:r>
            <w:proofErr w:type="gramEnd"/>
            <w:r w:rsidRPr="00024AE7">
              <w:rPr>
                <w:rFonts w:ascii="宋体" w:eastAsia="宋体" w:hAnsi="宋体" w:hint="eastAsia"/>
                <w:sz w:val="22"/>
              </w:rPr>
              <w:t>科技股份有限公司</w:t>
            </w:r>
          </w:p>
        </w:tc>
      </w:tr>
      <w:tr w:rsidR="00813E75" w:rsidRPr="00024AE7" w14:paraId="1BE8243B" w14:textId="77777777">
        <w:trPr>
          <w:trHeight w:val="453"/>
          <w:jc w:val="center"/>
        </w:trPr>
        <w:tc>
          <w:tcPr>
            <w:tcW w:w="1287" w:type="dxa"/>
            <w:vAlign w:val="center"/>
          </w:tcPr>
          <w:p w14:paraId="19C182FE"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hint="eastAsia"/>
                <w:sz w:val="22"/>
              </w:rPr>
              <w:t>银行账号</w:t>
            </w:r>
          </w:p>
        </w:tc>
        <w:tc>
          <w:tcPr>
            <w:tcW w:w="6283" w:type="dxa"/>
            <w:vAlign w:val="center"/>
          </w:tcPr>
          <w:p w14:paraId="2FCB0E16"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hint="eastAsia"/>
                <w:sz w:val="22"/>
              </w:rPr>
              <w:t>372005588013001235169</w:t>
            </w:r>
          </w:p>
        </w:tc>
      </w:tr>
      <w:tr w:rsidR="00813E75" w:rsidRPr="00024AE7" w14:paraId="0E1D1EE4" w14:textId="77777777">
        <w:trPr>
          <w:trHeight w:val="471"/>
          <w:jc w:val="center"/>
        </w:trPr>
        <w:tc>
          <w:tcPr>
            <w:tcW w:w="1287" w:type="dxa"/>
            <w:vAlign w:val="center"/>
          </w:tcPr>
          <w:p w14:paraId="33C2B4CA"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hint="eastAsia"/>
                <w:sz w:val="22"/>
              </w:rPr>
              <w:t>开户银行</w:t>
            </w:r>
          </w:p>
        </w:tc>
        <w:tc>
          <w:tcPr>
            <w:tcW w:w="6283" w:type="dxa"/>
            <w:vAlign w:val="center"/>
          </w:tcPr>
          <w:p w14:paraId="4F9E7C8D" w14:textId="77777777" w:rsidR="00813E75" w:rsidRPr="00024AE7" w:rsidRDefault="00000000">
            <w:pPr>
              <w:adjustRightInd w:val="0"/>
              <w:snapToGrid w:val="0"/>
              <w:jc w:val="left"/>
              <w:rPr>
                <w:rFonts w:ascii="宋体" w:eastAsia="宋体" w:hAnsi="宋体" w:cs="宋体" w:hint="eastAsia"/>
                <w:sz w:val="22"/>
              </w:rPr>
            </w:pPr>
            <w:r w:rsidRPr="00024AE7">
              <w:rPr>
                <w:rFonts w:ascii="宋体" w:eastAsia="宋体" w:hAnsi="宋体" w:hint="eastAsia"/>
                <w:sz w:val="22"/>
              </w:rPr>
              <w:t>交通银行股份有限公司青岛莱西支行（行号301452300013）</w:t>
            </w:r>
          </w:p>
        </w:tc>
      </w:tr>
      <w:tr w:rsidR="00813E75" w:rsidRPr="00024AE7" w14:paraId="693D71AA" w14:textId="77777777">
        <w:trPr>
          <w:trHeight w:val="471"/>
          <w:jc w:val="center"/>
        </w:trPr>
        <w:tc>
          <w:tcPr>
            <w:tcW w:w="7570" w:type="dxa"/>
            <w:gridSpan w:val="2"/>
            <w:vAlign w:val="center"/>
          </w:tcPr>
          <w:p w14:paraId="0E36D95D" w14:textId="77777777" w:rsidR="00813E75" w:rsidRPr="00024AE7" w:rsidRDefault="00000000">
            <w:pPr>
              <w:adjustRightInd w:val="0"/>
              <w:snapToGrid w:val="0"/>
              <w:jc w:val="left"/>
              <w:rPr>
                <w:rFonts w:ascii="宋体" w:eastAsia="宋体" w:hAnsi="宋体" w:hint="eastAsia"/>
                <w:b/>
                <w:bCs/>
                <w:sz w:val="24"/>
                <w:szCs w:val="24"/>
              </w:rPr>
            </w:pPr>
            <w:r w:rsidRPr="00024AE7">
              <w:rPr>
                <w:rFonts w:ascii="宋体" w:eastAsia="宋体" w:hAnsi="宋体" w:hint="eastAsia"/>
                <w:b/>
                <w:bCs/>
                <w:sz w:val="24"/>
                <w:szCs w:val="24"/>
              </w:rPr>
              <w:t>汇款时需备注“</w:t>
            </w:r>
            <w:r w:rsidRPr="00024AE7">
              <w:rPr>
                <w:rFonts w:ascii="宋体" w:eastAsia="宋体" w:hAnsi="宋体" w:cs="宋体" w:hint="eastAsia"/>
                <w:b/>
                <w:bCs/>
                <w:sz w:val="24"/>
                <w:szCs w:val="24"/>
              </w:rPr>
              <w:t>海氏海诺生命科学园项目消防1-5#投标保证金</w:t>
            </w:r>
            <w:r w:rsidRPr="00024AE7">
              <w:rPr>
                <w:rFonts w:ascii="宋体" w:eastAsia="宋体" w:hAnsi="宋体" w:hint="eastAsia"/>
                <w:b/>
                <w:bCs/>
                <w:sz w:val="24"/>
                <w:szCs w:val="24"/>
              </w:rPr>
              <w:t>”字样</w:t>
            </w:r>
          </w:p>
        </w:tc>
      </w:tr>
    </w:tbl>
    <w:p w14:paraId="753E7F64" w14:textId="77777777" w:rsidR="00813E75" w:rsidRPr="00024AE7" w:rsidRDefault="00000000">
      <w:pPr>
        <w:adjustRightInd w:val="0"/>
        <w:snapToGrid w:val="0"/>
        <w:spacing w:beforeLines="50" w:before="120"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七、招标文件领取</w:t>
      </w:r>
    </w:p>
    <w:p w14:paraId="79AA0A19" w14:textId="255C65D1"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1、投标单位接到邀请电话后，即可联系</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方领取纸质版或电子版</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文件；</w:t>
      </w:r>
    </w:p>
    <w:p w14:paraId="0B525B25" w14:textId="6CD43DFB"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2、投标单位根据实际需求，自行联系</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方进行现场勘察。</w:t>
      </w:r>
    </w:p>
    <w:p w14:paraId="717F49DE" w14:textId="77777777"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八、投标文件的递交</w:t>
      </w:r>
    </w:p>
    <w:p w14:paraId="3B41C907" w14:textId="77777777"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1、纸质版投标文件要求密封，在封口处加盖单位公章，并于邮寄</w:t>
      </w:r>
      <w:proofErr w:type="gramStart"/>
      <w:r w:rsidRPr="00024AE7">
        <w:rPr>
          <w:rFonts w:ascii="宋体" w:eastAsia="宋体" w:hAnsi="宋体" w:cs="宋体" w:hint="eastAsia"/>
          <w:sz w:val="24"/>
          <w:szCs w:val="24"/>
        </w:rPr>
        <w:t>至以下</w:t>
      </w:r>
      <w:proofErr w:type="gramEnd"/>
      <w:r w:rsidRPr="00024AE7">
        <w:rPr>
          <w:rFonts w:ascii="宋体" w:eastAsia="宋体" w:hAnsi="宋体" w:cs="宋体" w:hint="eastAsia"/>
          <w:sz w:val="24"/>
          <w:szCs w:val="24"/>
        </w:rPr>
        <w:t>地址：</w:t>
      </w:r>
    </w:p>
    <w:p w14:paraId="65C9E34A" w14:textId="77777777" w:rsidR="00813E75" w:rsidRPr="00024AE7" w:rsidRDefault="00000000">
      <w:pPr>
        <w:adjustRightInd w:val="0"/>
        <w:snapToGrid w:val="0"/>
        <w:spacing w:line="360" w:lineRule="auto"/>
        <w:ind w:firstLineChars="100" w:firstLine="240"/>
        <w:jc w:val="left"/>
        <w:rPr>
          <w:rFonts w:ascii="宋体" w:eastAsia="宋体" w:hAnsi="宋体" w:cs="宋体" w:hint="eastAsia"/>
          <w:sz w:val="24"/>
          <w:szCs w:val="24"/>
        </w:rPr>
      </w:pPr>
      <w:r w:rsidRPr="00024AE7">
        <w:rPr>
          <w:rFonts w:ascii="宋体" w:eastAsia="宋体" w:hAnsi="宋体" w:cs="宋体" w:hint="eastAsia"/>
          <w:sz w:val="24"/>
          <w:szCs w:val="24"/>
        </w:rPr>
        <w:t>山东省青岛市莱西</w:t>
      </w:r>
      <w:proofErr w:type="gramStart"/>
      <w:r w:rsidRPr="00024AE7">
        <w:rPr>
          <w:rFonts w:ascii="宋体" w:eastAsia="宋体" w:hAnsi="宋体" w:cs="宋体" w:hint="eastAsia"/>
          <w:sz w:val="24"/>
          <w:szCs w:val="24"/>
        </w:rPr>
        <w:t>市姜山镇</w:t>
      </w:r>
      <w:proofErr w:type="gramEnd"/>
      <w:r w:rsidRPr="00024AE7">
        <w:rPr>
          <w:rFonts w:ascii="宋体" w:eastAsia="宋体" w:hAnsi="宋体" w:cs="宋体" w:hint="eastAsia"/>
          <w:sz w:val="24"/>
          <w:szCs w:val="24"/>
        </w:rPr>
        <w:t>湿地大道，路南，</w:t>
      </w:r>
      <w:proofErr w:type="gramStart"/>
      <w:r w:rsidRPr="00024AE7">
        <w:rPr>
          <w:rFonts w:ascii="宋体" w:eastAsia="宋体" w:hAnsi="宋体" w:cs="宋体" w:hint="eastAsia"/>
          <w:sz w:val="24"/>
          <w:szCs w:val="24"/>
        </w:rPr>
        <w:t>海诺新</w:t>
      </w:r>
      <w:proofErr w:type="gramEnd"/>
      <w:r w:rsidRPr="00024AE7">
        <w:rPr>
          <w:rFonts w:ascii="宋体" w:eastAsia="宋体" w:hAnsi="宋体" w:cs="宋体" w:hint="eastAsia"/>
          <w:sz w:val="24"/>
          <w:szCs w:val="24"/>
        </w:rPr>
        <w:t>工业园西区 工程部</w:t>
      </w:r>
    </w:p>
    <w:p w14:paraId="0D216E3E" w14:textId="77777777"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2、投标文件递交截止时间：</w:t>
      </w:r>
      <w:r w:rsidRPr="00024AE7">
        <w:rPr>
          <w:rFonts w:ascii="宋体" w:eastAsia="宋体" w:hAnsi="宋体" w:cs="宋体" w:hint="eastAsia"/>
          <w:sz w:val="24"/>
          <w:szCs w:val="24"/>
          <w:u w:val="single"/>
        </w:rPr>
        <w:t xml:space="preserve"> 2026 </w:t>
      </w:r>
      <w:r w:rsidRPr="00024AE7">
        <w:rPr>
          <w:rFonts w:ascii="宋体" w:eastAsia="宋体" w:hAnsi="宋体" w:cs="宋体" w:hint="eastAsia"/>
          <w:sz w:val="24"/>
          <w:szCs w:val="24"/>
        </w:rPr>
        <w:t>年</w:t>
      </w:r>
      <w:r w:rsidRPr="00024AE7">
        <w:rPr>
          <w:rFonts w:ascii="宋体" w:eastAsia="宋体" w:hAnsi="宋体" w:cs="宋体" w:hint="eastAsia"/>
          <w:sz w:val="24"/>
          <w:szCs w:val="24"/>
          <w:u w:val="single"/>
        </w:rPr>
        <w:t xml:space="preserve"> 04</w:t>
      </w:r>
      <w:r w:rsidRPr="00024AE7">
        <w:rPr>
          <w:rFonts w:ascii="宋体" w:eastAsia="宋体" w:hAnsi="宋体" w:cs="宋体" w:hint="eastAsia"/>
          <w:sz w:val="24"/>
          <w:szCs w:val="24"/>
        </w:rPr>
        <w:t>月</w:t>
      </w:r>
      <w:r w:rsidRPr="00024AE7">
        <w:rPr>
          <w:rFonts w:ascii="宋体" w:eastAsia="宋体" w:hAnsi="宋体" w:cs="宋体" w:hint="eastAsia"/>
          <w:sz w:val="24"/>
          <w:szCs w:val="24"/>
          <w:u w:val="single"/>
        </w:rPr>
        <w:t>09</w:t>
      </w:r>
      <w:r w:rsidRPr="00024AE7">
        <w:rPr>
          <w:rFonts w:ascii="宋体" w:eastAsia="宋体" w:hAnsi="宋体" w:cs="宋体" w:hint="eastAsia"/>
          <w:sz w:val="24"/>
          <w:szCs w:val="24"/>
        </w:rPr>
        <w:t>日</w:t>
      </w:r>
      <w:r w:rsidRPr="00024AE7">
        <w:rPr>
          <w:rFonts w:ascii="宋体" w:eastAsia="宋体" w:hAnsi="宋体" w:cs="宋体" w:hint="eastAsia"/>
          <w:sz w:val="24"/>
          <w:szCs w:val="24"/>
          <w:u w:val="single"/>
        </w:rPr>
        <w:t xml:space="preserve">  上  </w:t>
      </w:r>
      <w:r w:rsidRPr="00024AE7">
        <w:rPr>
          <w:rFonts w:ascii="宋体" w:eastAsia="宋体" w:hAnsi="宋体" w:cs="宋体" w:hint="eastAsia"/>
          <w:sz w:val="24"/>
          <w:szCs w:val="24"/>
        </w:rPr>
        <w:t>午</w:t>
      </w:r>
      <w:r w:rsidRPr="00024AE7">
        <w:rPr>
          <w:rFonts w:ascii="宋体" w:eastAsia="宋体" w:hAnsi="宋体" w:cs="宋体" w:hint="eastAsia"/>
          <w:sz w:val="24"/>
          <w:szCs w:val="24"/>
          <w:u w:val="single"/>
        </w:rPr>
        <w:t xml:space="preserve">  9 </w:t>
      </w:r>
      <w:r w:rsidRPr="00024AE7">
        <w:rPr>
          <w:rFonts w:ascii="宋体" w:eastAsia="宋体" w:hAnsi="宋体" w:cs="宋体" w:hint="eastAsia"/>
          <w:sz w:val="24"/>
          <w:szCs w:val="24"/>
        </w:rPr>
        <w:t>点整；</w:t>
      </w:r>
    </w:p>
    <w:p w14:paraId="568F0AA0" w14:textId="23887799"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3、本次</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暂定于</w:t>
      </w:r>
      <w:r w:rsidRPr="00024AE7">
        <w:rPr>
          <w:rFonts w:ascii="宋体" w:eastAsia="宋体" w:hAnsi="宋体" w:cs="宋体" w:hint="eastAsia"/>
          <w:sz w:val="24"/>
          <w:szCs w:val="24"/>
          <w:u w:val="single"/>
        </w:rPr>
        <w:t xml:space="preserve">2026 </w:t>
      </w:r>
      <w:r w:rsidRPr="00024AE7">
        <w:rPr>
          <w:rFonts w:ascii="宋体" w:eastAsia="宋体" w:hAnsi="宋体" w:cs="宋体" w:hint="eastAsia"/>
          <w:sz w:val="24"/>
          <w:szCs w:val="24"/>
        </w:rPr>
        <w:t>年</w:t>
      </w:r>
      <w:r w:rsidRPr="00024AE7">
        <w:rPr>
          <w:rFonts w:ascii="宋体" w:eastAsia="宋体" w:hAnsi="宋体" w:cs="宋体" w:hint="eastAsia"/>
          <w:sz w:val="24"/>
          <w:szCs w:val="24"/>
          <w:u w:val="single"/>
        </w:rPr>
        <w:t xml:space="preserve"> 04 </w:t>
      </w:r>
      <w:r w:rsidRPr="00024AE7">
        <w:rPr>
          <w:rFonts w:ascii="宋体" w:eastAsia="宋体" w:hAnsi="宋体" w:cs="宋体" w:hint="eastAsia"/>
          <w:sz w:val="24"/>
          <w:szCs w:val="24"/>
        </w:rPr>
        <w:t>月</w:t>
      </w:r>
      <w:r w:rsidRPr="00024AE7">
        <w:rPr>
          <w:rFonts w:ascii="宋体" w:eastAsia="宋体" w:hAnsi="宋体" w:cs="宋体" w:hint="eastAsia"/>
          <w:sz w:val="24"/>
          <w:szCs w:val="24"/>
          <w:u w:val="single"/>
        </w:rPr>
        <w:t xml:space="preserve">  09  </w:t>
      </w:r>
      <w:r w:rsidRPr="00024AE7">
        <w:rPr>
          <w:rFonts w:ascii="宋体" w:eastAsia="宋体" w:hAnsi="宋体" w:cs="宋体" w:hint="eastAsia"/>
          <w:sz w:val="24"/>
          <w:szCs w:val="24"/>
        </w:rPr>
        <w:t>日9点开标。</w:t>
      </w:r>
    </w:p>
    <w:p w14:paraId="10456977" w14:textId="77777777" w:rsid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九、联系方式：</w:t>
      </w:r>
    </w:p>
    <w:p w14:paraId="48978E9D" w14:textId="488732ED" w:rsidR="00813E75" w:rsidRPr="00024AE7" w:rsidRDefault="00000000" w:rsidP="00024AE7">
      <w:pPr>
        <w:adjustRightInd w:val="0"/>
        <w:snapToGrid w:val="0"/>
        <w:spacing w:line="360" w:lineRule="auto"/>
        <w:ind w:firstLineChars="100" w:firstLine="240"/>
        <w:jc w:val="left"/>
        <w:rPr>
          <w:rFonts w:ascii="宋体" w:eastAsia="宋体" w:hAnsi="宋体" w:cs="宋体" w:hint="eastAsia"/>
          <w:sz w:val="24"/>
          <w:szCs w:val="24"/>
        </w:rPr>
      </w:pPr>
      <w:r w:rsidRPr="00024AE7">
        <w:rPr>
          <w:rFonts w:ascii="宋体" w:eastAsia="宋体" w:hAnsi="宋体" w:cs="宋体" w:hint="eastAsia"/>
          <w:sz w:val="24"/>
          <w:szCs w:val="24"/>
        </w:rPr>
        <w:t>工程部： 陶工</w:t>
      </w:r>
      <w:r w:rsidR="00024AE7">
        <w:rPr>
          <w:rFonts w:ascii="宋体" w:eastAsia="宋体" w:hAnsi="宋体" w:cs="宋体" w:hint="eastAsia"/>
          <w:sz w:val="24"/>
          <w:szCs w:val="24"/>
        </w:rPr>
        <w:t xml:space="preserve"> </w:t>
      </w:r>
      <w:r w:rsidRPr="00024AE7">
        <w:rPr>
          <w:rFonts w:ascii="宋体" w:eastAsia="宋体" w:hAnsi="宋体" w:cs="宋体" w:hint="eastAsia"/>
          <w:sz w:val="24"/>
          <w:szCs w:val="24"/>
        </w:rPr>
        <w:t xml:space="preserve">15696420896     </w:t>
      </w:r>
      <w:proofErr w:type="gramStart"/>
      <w:r w:rsidRPr="00024AE7">
        <w:rPr>
          <w:rFonts w:ascii="宋体" w:eastAsia="宋体" w:hAnsi="宋体" w:cs="宋体" w:hint="eastAsia"/>
          <w:sz w:val="24"/>
          <w:szCs w:val="24"/>
        </w:rPr>
        <w:t>牟工</w:t>
      </w:r>
      <w:proofErr w:type="gramEnd"/>
      <w:r w:rsidR="00024AE7">
        <w:rPr>
          <w:rFonts w:ascii="宋体" w:eastAsia="宋体" w:hAnsi="宋体" w:cs="宋体" w:hint="eastAsia"/>
          <w:sz w:val="24"/>
          <w:szCs w:val="24"/>
        </w:rPr>
        <w:t xml:space="preserve"> </w:t>
      </w:r>
      <w:r w:rsidRPr="00024AE7">
        <w:rPr>
          <w:rFonts w:ascii="宋体" w:eastAsia="宋体" w:hAnsi="宋体" w:cs="宋体" w:hint="eastAsia"/>
          <w:sz w:val="24"/>
          <w:szCs w:val="24"/>
        </w:rPr>
        <w:t>18766395559</w:t>
      </w:r>
    </w:p>
    <w:p w14:paraId="79470BDA" w14:textId="05B98624"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 xml:space="preserve">  采购部： 李工</w:t>
      </w:r>
      <w:r w:rsidR="00024AE7">
        <w:rPr>
          <w:rFonts w:ascii="宋体" w:eastAsia="宋体" w:hAnsi="宋体" w:cs="宋体" w:hint="eastAsia"/>
          <w:sz w:val="24"/>
          <w:szCs w:val="24"/>
        </w:rPr>
        <w:t xml:space="preserve"> </w:t>
      </w:r>
      <w:r w:rsidRPr="00024AE7">
        <w:rPr>
          <w:rFonts w:ascii="宋体" w:eastAsia="宋体" w:hAnsi="宋体" w:cs="宋体" w:hint="eastAsia"/>
          <w:sz w:val="24"/>
          <w:szCs w:val="24"/>
        </w:rPr>
        <w:t>13061357750</w:t>
      </w:r>
    </w:p>
    <w:p w14:paraId="359E9CD6" w14:textId="31B5C84D" w:rsidR="00813E75" w:rsidRPr="00024AE7" w:rsidRDefault="00000000">
      <w:pPr>
        <w:adjustRightInd w:val="0"/>
        <w:snapToGrid w:val="0"/>
        <w:spacing w:line="360" w:lineRule="auto"/>
        <w:jc w:val="left"/>
        <w:rPr>
          <w:rFonts w:ascii="宋体" w:eastAsia="宋体" w:hAnsi="宋体" w:cs="宋体" w:hint="eastAsia"/>
          <w:sz w:val="24"/>
          <w:szCs w:val="24"/>
        </w:rPr>
      </w:pPr>
      <w:r w:rsidRPr="00024AE7">
        <w:rPr>
          <w:rFonts w:ascii="宋体" w:eastAsia="宋体" w:hAnsi="宋体" w:cs="宋体" w:hint="eastAsia"/>
          <w:sz w:val="24"/>
          <w:szCs w:val="24"/>
        </w:rPr>
        <w:t>十、其他未尽事宜以</w:t>
      </w:r>
      <w:r w:rsidR="00024AE7" w:rsidRPr="00024AE7">
        <w:rPr>
          <w:rFonts w:ascii="宋体" w:eastAsia="宋体" w:hAnsi="宋体" w:cs="宋体" w:hint="eastAsia"/>
          <w:sz w:val="24"/>
          <w:szCs w:val="24"/>
        </w:rPr>
        <w:t>招标</w:t>
      </w:r>
      <w:r w:rsidRPr="00024AE7">
        <w:rPr>
          <w:rFonts w:ascii="宋体" w:eastAsia="宋体" w:hAnsi="宋体" w:cs="宋体" w:hint="eastAsia"/>
          <w:sz w:val="24"/>
          <w:szCs w:val="24"/>
        </w:rPr>
        <w:t>文件为准。</w:t>
      </w:r>
    </w:p>
    <w:p w14:paraId="20F39449" w14:textId="77777777" w:rsidR="00813E75" w:rsidRPr="00024AE7" w:rsidRDefault="00813E75">
      <w:pPr>
        <w:adjustRightInd w:val="0"/>
        <w:snapToGrid w:val="0"/>
        <w:spacing w:line="360" w:lineRule="auto"/>
        <w:jc w:val="left"/>
        <w:rPr>
          <w:rFonts w:ascii="宋体" w:eastAsia="宋体" w:hAnsi="宋体" w:hint="eastAsia"/>
          <w:sz w:val="24"/>
          <w:szCs w:val="24"/>
        </w:rPr>
      </w:pPr>
    </w:p>
    <w:p w14:paraId="3B8C867E" w14:textId="77777777" w:rsidR="00813E75" w:rsidRPr="00024AE7" w:rsidRDefault="00813E75">
      <w:pPr>
        <w:adjustRightInd w:val="0"/>
        <w:snapToGrid w:val="0"/>
        <w:spacing w:line="360" w:lineRule="auto"/>
        <w:jc w:val="left"/>
        <w:rPr>
          <w:rFonts w:ascii="宋体" w:eastAsia="宋体" w:hAnsi="宋体" w:hint="eastAsia"/>
          <w:sz w:val="24"/>
          <w:szCs w:val="24"/>
        </w:rPr>
      </w:pPr>
    </w:p>
    <w:p w14:paraId="19105EAD" w14:textId="77777777" w:rsidR="00813E75" w:rsidRPr="00024AE7" w:rsidRDefault="00000000">
      <w:pPr>
        <w:adjustRightInd w:val="0"/>
        <w:snapToGrid w:val="0"/>
        <w:spacing w:line="360" w:lineRule="auto"/>
        <w:jc w:val="right"/>
        <w:rPr>
          <w:rFonts w:ascii="宋体" w:eastAsia="宋体" w:hAnsi="宋体" w:hint="eastAsia"/>
          <w:sz w:val="24"/>
          <w:szCs w:val="24"/>
        </w:rPr>
      </w:pPr>
      <w:r w:rsidRPr="00024AE7">
        <w:rPr>
          <w:rFonts w:ascii="宋体" w:eastAsia="宋体" w:hAnsi="宋体" w:hint="eastAsia"/>
          <w:sz w:val="24"/>
          <w:szCs w:val="24"/>
        </w:rPr>
        <w:t>海</w:t>
      </w:r>
      <w:proofErr w:type="gramStart"/>
      <w:r w:rsidRPr="00024AE7">
        <w:rPr>
          <w:rFonts w:ascii="宋体" w:eastAsia="宋体" w:hAnsi="宋体" w:hint="eastAsia"/>
          <w:sz w:val="24"/>
          <w:szCs w:val="24"/>
        </w:rPr>
        <w:t>氏海诺健康</w:t>
      </w:r>
      <w:proofErr w:type="gramEnd"/>
      <w:r w:rsidRPr="00024AE7">
        <w:rPr>
          <w:rFonts w:ascii="宋体" w:eastAsia="宋体" w:hAnsi="宋体" w:hint="eastAsia"/>
          <w:sz w:val="24"/>
          <w:szCs w:val="24"/>
        </w:rPr>
        <w:t xml:space="preserve">科技股份有限公司 </w:t>
      </w:r>
    </w:p>
    <w:p w14:paraId="240CD097" w14:textId="77777777" w:rsidR="00813E75" w:rsidRPr="00024AE7" w:rsidRDefault="00000000">
      <w:pPr>
        <w:adjustRightInd w:val="0"/>
        <w:snapToGrid w:val="0"/>
        <w:spacing w:line="360" w:lineRule="auto"/>
        <w:jc w:val="right"/>
        <w:rPr>
          <w:rFonts w:ascii="宋体" w:eastAsia="宋体" w:hAnsi="宋体" w:hint="eastAsia"/>
          <w:sz w:val="24"/>
          <w:szCs w:val="24"/>
        </w:rPr>
      </w:pPr>
      <w:r w:rsidRPr="00024AE7">
        <w:rPr>
          <w:rFonts w:ascii="宋体" w:eastAsia="宋体" w:hAnsi="宋体" w:hint="eastAsia"/>
          <w:sz w:val="24"/>
          <w:szCs w:val="24"/>
        </w:rPr>
        <w:t>2026年03月</w:t>
      </w:r>
    </w:p>
    <w:p w14:paraId="1AAAFE1C" w14:textId="77777777" w:rsidR="00813E75" w:rsidRPr="00024AE7" w:rsidRDefault="00813E75">
      <w:pPr>
        <w:adjustRightInd w:val="0"/>
        <w:snapToGrid w:val="0"/>
        <w:spacing w:line="360" w:lineRule="auto"/>
        <w:ind w:firstLineChars="1000" w:firstLine="2811"/>
        <w:jc w:val="left"/>
        <w:rPr>
          <w:rFonts w:ascii="宋体" w:eastAsia="宋体" w:hAnsi="宋体" w:cs="宋体" w:hint="eastAsia"/>
          <w:b/>
          <w:sz w:val="28"/>
          <w:szCs w:val="28"/>
        </w:rPr>
      </w:pPr>
    </w:p>
    <w:p w14:paraId="2CE33610" w14:textId="77777777" w:rsidR="00813E75" w:rsidRPr="00024AE7" w:rsidRDefault="00813E75">
      <w:pPr>
        <w:adjustRightInd w:val="0"/>
        <w:snapToGrid w:val="0"/>
        <w:spacing w:line="360" w:lineRule="auto"/>
        <w:ind w:firstLineChars="1000" w:firstLine="2811"/>
        <w:jc w:val="left"/>
        <w:rPr>
          <w:rFonts w:ascii="宋体" w:eastAsia="宋体" w:hAnsi="宋体" w:cs="宋体" w:hint="eastAsia"/>
          <w:b/>
          <w:sz w:val="28"/>
          <w:szCs w:val="28"/>
        </w:rPr>
      </w:pPr>
    </w:p>
    <w:p w14:paraId="239DDF01" w14:textId="77777777" w:rsidR="00813E75" w:rsidRPr="00024AE7" w:rsidRDefault="00813E75">
      <w:pPr>
        <w:adjustRightInd w:val="0"/>
        <w:snapToGrid w:val="0"/>
        <w:spacing w:line="360" w:lineRule="auto"/>
        <w:ind w:firstLineChars="1000" w:firstLine="2811"/>
        <w:jc w:val="left"/>
        <w:rPr>
          <w:rFonts w:ascii="宋体" w:eastAsia="宋体" w:hAnsi="宋体" w:cs="宋体" w:hint="eastAsia"/>
          <w:b/>
          <w:sz w:val="28"/>
          <w:szCs w:val="28"/>
        </w:rPr>
      </w:pPr>
    </w:p>
    <w:p w14:paraId="7A80DF02" w14:textId="77777777" w:rsidR="00813E75" w:rsidRPr="00024AE7" w:rsidRDefault="00813E75">
      <w:pPr>
        <w:adjustRightInd w:val="0"/>
        <w:snapToGrid w:val="0"/>
        <w:spacing w:line="360" w:lineRule="auto"/>
        <w:jc w:val="left"/>
        <w:rPr>
          <w:rFonts w:ascii="宋体" w:eastAsia="宋体" w:hAnsi="宋体" w:cs="宋体" w:hint="eastAsia"/>
          <w:b/>
          <w:sz w:val="28"/>
          <w:szCs w:val="28"/>
        </w:rPr>
      </w:pPr>
    </w:p>
    <w:sectPr w:rsidR="00813E75" w:rsidRPr="00024AE7">
      <w:headerReference w:type="even" r:id="rId8"/>
      <w:headerReference w:type="default" r:id="rId9"/>
      <w:footerReference w:type="default" r:id="rId10"/>
      <w:headerReference w:type="first" r:id="rId11"/>
      <w:pgSz w:w="11906" w:h="16838"/>
      <w:pgMar w:top="851" w:right="1418" w:bottom="851"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856C" w14:textId="77777777" w:rsidR="00EB40DD" w:rsidRDefault="00EB40DD">
      <w:pPr>
        <w:rPr>
          <w:rFonts w:hint="eastAsia"/>
        </w:rPr>
      </w:pPr>
      <w:r>
        <w:separator/>
      </w:r>
    </w:p>
  </w:endnote>
  <w:endnote w:type="continuationSeparator" w:id="0">
    <w:p w14:paraId="7A420790" w14:textId="77777777" w:rsidR="00EB40DD" w:rsidRDefault="00EB40D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7278" w14:textId="77777777" w:rsidR="00813E75" w:rsidRDefault="00000000">
    <w:pPr>
      <w:pStyle w:val="a9"/>
      <w:spacing w:beforeLines="50" w:before="120"/>
      <w:jc w:val="right"/>
      <w:rPr>
        <w:rFonts w:ascii="宋体" w:eastAsia="宋体" w:hAnsi="宋体" w:hint="eastAsia"/>
        <w:b/>
        <w:bCs/>
        <w:sz w:val="20"/>
        <w:szCs w:val="20"/>
      </w:rPr>
    </w:pPr>
    <w:r>
      <w:rPr>
        <w:rFonts w:ascii="宋体" w:eastAsia="宋体" w:hAnsi="宋体"/>
        <w:noProof/>
      </w:rPr>
      <mc:AlternateContent>
        <mc:Choice Requires="wps">
          <w:drawing>
            <wp:anchor distT="0" distB="0" distL="114300" distR="114300" simplePos="0" relativeHeight="251660288" behindDoc="0" locked="0" layoutInCell="1" allowOverlap="1" wp14:anchorId="79A879EA" wp14:editId="4F5A1053">
              <wp:simplePos x="0" y="0"/>
              <wp:positionH relativeFrom="column">
                <wp:posOffset>-1270</wp:posOffset>
              </wp:positionH>
              <wp:positionV relativeFrom="paragraph">
                <wp:posOffset>3175</wp:posOffset>
              </wp:positionV>
              <wp:extent cx="571500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1pt;margin-top:0.25pt;height:0pt;width:450pt;z-index:251660288;mso-width-relative:page;mso-height-relative:page;" filled="f" stroked="t" coordsize="21600,21600" o:gfxdata="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qRj&#10;rdIAAAADAQAADwAAAAAAAAABACAAAAAiAAAAZHJzL2Rvd25yZXYueG1sUEsBAhQAFAAAAAgAh07i&#10;QJFQTzjvAQAAugMAAA4AAAAAAAAAAQAgAAAAIQEAAGRycy9lMm9Eb2MueG1sUEsFBgAAAAAGAAYA&#10;WQEAAIIFAAAAAA==&#10;">
              <v:fill on="f" focussize="0,0"/>
              <v:stroke weight="2pt" color="#4472C4 [3204]" miterlimit="8" joinstyle="miter"/>
              <v:imagedata o:title=""/>
              <o:lock v:ext="edit" aspectratio="f"/>
            </v:line>
          </w:pict>
        </mc:Fallback>
      </mc:AlternateContent>
    </w:r>
    <w:r>
      <w:rPr>
        <w:rFonts w:ascii="宋体" w:eastAsia="宋体" w:hAnsi="宋体"/>
        <w:sz w:val="20"/>
        <w:szCs w:val="20"/>
      </w:rPr>
      <w:t xml:space="preserve">                          </w:t>
    </w:r>
    <w:r>
      <w:rPr>
        <w:rFonts w:ascii="黑体" w:eastAsia="黑体" w:hAnsi="黑体"/>
        <w:b/>
        <w:bCs/>
        <w:sz w:val="24"/>
        <w:szCs w:val="24"/>
      </w:rPr>
      <w:t xml:space="preserve">www.hainuocn.com   </w:t>
    </w:r>
    <w:r>
      <w:rPr>
        <w:rFonts w:ascii="黑体" w:eastAsia="黑体" w:hAnsi="黑体" w:hint="eastAsia"/>
        <w:b/>
        <w:bCs/>
        <w:sz w:val="20"/>
        <w:szCs w:val="20"/>
      </w:rPr>
      <w:t>健康 快乐 成功</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6680" w14:textId="77777777" w:rsidR="00EB40DD" w:rsidRDefault="00EB40DD">
      <w:pPr>
        <w:rPr>
          <w:rFonts w:hint="eastAsia"/>
        </w:rPr>
      </w:pPr>
      <w:r>
        <w:separator/>
      </w:r>
    </w:p>
  </w:footnote>
  <w:footnote w:type="continuationSeparator" w:id="0">
    <w:p w14:paraId="73C156A2" w14:textId="77777777" w:rsidR="00EB40DD" w:rsidRDefault="00EB40D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8394" w14:textId="77777777" w:rsidR="00813E75" w:rsidRDefault="00000000">
    <w:pPr>
      <w:pStyle w:val="ab"/>
      <w:rPr>
        <w:rFonts w:hint="eastAsia"/>
      </w:rPr>
    </w:pPr>
    <w:r>
      <w:rPr>
        <w:rFonts w:hint="eastAsia"/>
      </w:rPr>
      <w:pict w14:anchorId="6CB83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1" o:spid="_x0000_s1026" type="#_x0000_t136" style="position:absolute;left:0;text-align:left;margin-left:0;margin-top:0;width:439.15pt;height:146.35pt;rotation:315;z-index:-251654144;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A762C" w14:textId="77777777" w:rsidR="00813E75" w:rsidRDefault="00000000">
    <w:pPr>
      <w:pStyle w:val="ab"/>
      <w:rPr>
        <w:rFonts w:ascii="黑体" w:eastAsia="黑体" w:hAnsi="黑体" w:hint="eastAsia"/>
        <w:bCs/>
        <w:sz w:val="24"/>
        <w:szCs w:val="24"/>
      </w:rPr>
    </w:pPr>
    <w:r>
      <w:rPr>
        <w:rFonts w:hint="eastAsia"/>
      </w:rPr>
      <w:pict w14:anchorId="01ABA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2" o:spid="_x0000_s1027" type="#_x0000_t136" style="position:absolute;left:0;text-align:left;margin-left:0;margin-top:0;width:439.15pt;height:146.35pt;rotation:315;z-index:-251653120;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bookmarkStart w:id="0" w:name="_Hlk212735759"/>
    <w:r>
      <w:rPr>
        <w:noProof/>
      </w:rPr>
      <w:drawing>
        <wp:inline distT="0" distB="0" distL="0" distR="0" wp14:anchorId="71E91F87" wp14:editId="176B6885">
          <wp:extent cx="108966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ascii="黑体" w:eastAsia="黑体" w:hAnsi="黑体" w:hint="eastAsia"/>
        <w:b/>
        <w:sz w:val="24"/>
        <w:szCs w:val="24"/>
      </w:rPr>
      <w:t xml:space="preserve">   </w:t>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 xml:space="preserve"> 氏</w:t>
    </w:r>
    <w:r>
      <w:rPr>
        <w:rFonts w:ascii="黑体" w:eastAsia="黑体" w:hAnsi="黑体" w:hint="eastAsia"/>
        <w:b/>
        <w:sz w:val="24"/>
        <w:szCs w:val="24"/>
      </w:rPr>
      <w:t xml:space="preserve">  </w:t>
    </w:r>
    <w:r>
      <w:rPr>
        <w:rFonts w:ascii="黑体" w:eastAsia="黑体" w:hAnsi="黑体"/>
        <w:b/>
        <w:sz w:val="24"/>
        <w:szCs w:val="24"/>
      </w:rPr>
      <w:t>海</w:t>
    </w:r>
    <w:r>
      <w:rPr>
        <w:rFonts w:ascii="黑体" w:eastAsia="黑体" w:hAnsi="黑体" w:hint="eastAsia"/>
        <w:b/>
        <w:sz w:val="24"/>
        <w:szCs w:val="24"/>
      </w:rPr>
      <w:t xml:space="preserve">  </w:t>
    </w:r>
    <w:r>
      <w:rPr>
        <w:rFonts w:ascii="黑体" w:eastAsia="黑体" w:hAnsi="黑体"/>
        <w:b/>
        <w:sz w:val="24"/>
        <w:szCs w:val="24"/>
      </w:rPr>
      <w:t>诺</w:t>
    </w:r>
    <w:r>
      <w:rPr>
        <w:rFonts w:ascii="黑体" w:eastAsia="黑体" w:hAnsi="黑体" w:hint="eastAsia"/>
        <w:b/>
        <w:sz w:val="24"/>
        <w:szCs w:val="24"/>
      </w:rPr>
      <w:t xml:space="preserve">  </w:t>
    </w:r>
    <w:r>
      <w:rPr>
        <w:rFonts w:ascii="黑体" w:eastAsia="黑体" w:hAnsi="黑体"/>
        <w:b/>
        <w:sz w:val="24"/>
        <w:szCs w:val="24"/>
      </w:rPr>
      <w:t>健</w:t>
    </w:r>
    <w:r>
      <w:rPr>
        <w:rFonts w:ascii="黑体" w:eastAsia="黑体" w:hAnsi="黑体" w:hint="eastAsia"/>
        <w:b/>
        <w:sz w:val="24"/>
        <w:szCs w:val="24"/>
      </w:rPr>
      <w:t xml:space="preserve">  </w:t>
    </w:r>
    <w:r>
      <w:rPr>
        <w:rFonts w:ascii="黑体" w:eastAsia="黑体" w:hAnsi="黑体"/>
        <w:b/>
        <w:sz w:val="24"/>
        <w:szCs w:val="24"/>
      </w:rPr>
      <w:t>康</w:t>
    </w:r>
    <w:r>
      <w:rPr>
        <w:rFonts w:ascii="黑体" w:eastAsia="黑体" w:hAnsi="黑体" w:hint="eastAsia"/>
        <w:b/>
        <w:sz w:val="24"/>
        <w:szCs w:val="24"/>
      </w:rPr>
      <w:t xml:space="preserve">  </w:t>
    </w:r>
    <w:r>
      <w:rPr>
        <w:rFonts w:ascii="黑体" w:eastAsia="黑体" w:hAnsi="黑体"/>
        <w:b/>
        <w:sz w:val="24"/>
        <w:szCs w:val="24"/>
      </w:rPr>
      <w:t>科</w:t>
    </w:r>
    <w:r>
      <w:rPr>
        <w:rFonts w:ascii="黑体" w:eastAsia="黑体" w:hAnsi="黑体" w:hint="eastAsia"/>
        <w:b/>
        <w:sz w:val="24"/>
        <w:szCs w:val="24"/>
      </w:rPr>
      <w:t xml:space="preserve">  </w:t>
    </w:r>
    <w:r>
      <w:rPr>
        <w:rFonts w:ascii="黑体" w:eastAsia="黑体" w:hAnsi="黑体"/>
        <w:b/>
        <w:sz w:val="24"/>
        <w:szCs w:val="24"/>
      </w:rPr>
      <w:t>技</w:t>
    </w:r>
    <w:r>
      <w:rPr>
        <w:rFonts w:ascii="黑体" w:eastAsia="黑体" w:hAnsi="黑体" w:hint="eastAsia"/>
        <w:b/>
        <w:sz w:val="24"/>
        <w:szCs w:val="24"/>
      </w:rPr>
      <w:t xml:space="preserve">  </w:t>
    </w:r>
    <w:r>
      <w:rPr>
        <w:rFonts w:ascii="黑体" w:eastAsia="黑体" w:hAnsi="黑体"/>
        <w:b/>
        <w:sz w:val="24"/>
        <w:szCs w:val="24"/>
      </w:rPr>
      <w:t>股</w:t>
    </w:r>
    <w:r>
      <w:rPr>
        <w:rFonts w:ascii="黑体" w:eastAsia="黑体" w:hAnsi="黑体" w:hint="eastAsia"/>
        <w:b/>
        <w:sz w:val="24"/>
        <w:szCs w:val="24"/>
      </w:rPr>
      <w:t xml:space="preserve">  </w:t>
    </w:r>
    <w:r>
      <w:rPr>
        <w:rFonts w:ascii="黑体" w:eastAsia="黑体" w:hAnsi="黑体"/>
        <w:b/>
        <w:sz w:val="24"/>
        <w:szCs w:val="24"/>
      </w:rPr>
      <w:t>份</w:t>
    </w:r>
    <w:r>
      <w:rPr>
        <w:rFonts w:ascii="黑体" w:eastAsia="黑体" w:hAnsi="黑体" w:hint="eastAsia"/>
        <w:b/>
        <w:sz w:val="24"/>
        <w:szCs w:val="24"/>
      </w:rPr>
      <w:t xml:space="preserve">  </w:t>
    </w:r>
    <w:r>
      <w:rPr>
        <w:rFonts w:ascii="黑体" w:eastAsia="黑体" w:hAnsi="黑体"/>
        <w:b/>
        <w:sz w:val="24"/>
        <w:szCs w:val="24"/>
      </w:rPr>
      <w:t>有</w:t>
    </w:r>
    <w:r>
      <w:rPr>
        <w:rFonts w:ascii="黑体" w:eastAsia="黑体" w:hAnsi="黑体" w:hint="eastAsia"/>
        <w:b/>
        <w:sz w:val="24"/>
        <w:szCs w:val="24"/>
      </w:rPr>
      <w:t xml:space="preserve">  </w:t>
    </w:r>
    <w:r>
      <w:rPr>
        <w:rFonts w:ascii="黑体" w:eastAsia="黑体" w:hAnsi="黑体"/>
        <w:b/>
        <w:sz w:val="24"/>
        <w:szCs w:val="24"/>
      </w:rPr>
      <w:t>限</w:t>
    </w:r>
    <w:r>
      <w:rPr>
        <w:rFonts w:ascii="黑体" w:eastAsia="黑体" w:hAnsi="黑体" w:hint="eastAsia"/>
        <w:b/>
        <w:sz w:val="24"/>
        <w:szCs w:val="24"/>
      </w:rPr>
      <w:t xml:space="preserve">  </w:t>
    </w:r>
    <w:r>
      <w:rPr>
        <w:rFonts w:ascii="黑体" w:eastAsia="黑体" w:hAnsi="黑体"/>
        <w:b/>
        <w:sz w:val="24"/>
        <w:szCs w:val="24"/>
      </w:rPr>
      <w:t>公</w:t>
    </w:r>
    <w:r>
      <w:rPr>
        <w:rFonts w:ascii="黑体" w:eastAsia="黑体" w:hAnsi="黑体" w:hint="eastAsia"/>
        <w:b/>
        <w:sz w:val="24"/>
        <w:szCs w:val="24"/>
      </w:rPr>
      <w:t xml:space="preserve">  </w:t>
    </w:r>
    <w:r>
      <w:rPr>
        <w:rFonts w:ascii="黑体" w:eastAsia="黑体" w:hAnsi="黑体"/>
        <w:b/>
        <w:sz w:val="24"/>
        <w:szCs w:val="24"/>
      </w:rPr>
      <w:t>司</w:t>
    </w:r>
  </w:p>
  <w:bookmarkEnd w:id="0"/>
  <w:p w14:paraId="12447225" w14:textId="77777777" w:rsidR="00813E75" w:rsidRDefault="00000000">
    <w:pPr>
      <w:pStyle w:val="ab"/>
      <w:rPr>
        <w:rFonts w:hint="eastAsia"/>
      </w:rPr>
    </w:pPr>
    <w:r>
      <w:rPr>
        <w:rFonts w:ascii="宋体" w:eastAsia="宋体" w:hAnsi="宋体"/>
        <w:noProof/>
      </w:rPr>
      <mc:AlternateContent>
        <mc:Choice Requires="wps">
          <w:drawing>
            <wp:anchor distT="0" distB="0" distL="114300" distR="114300" simplePos="0" relativeHeight="251659264" behindDoc="0" locked="0" layoutInCell="1" allowOverlap="1" wp14:anchorId="0E956E24" wp14:editId="15AF1AEC">
              <wp:simplePos x="0" y="0"/>
              <wp:positionH relativeFrom="column">
                <wp:posOffset>-1270</wp:posOffset>
              </wp:positionH>
              <wp:positionV relativeFrom="paragraph">
                <wp:posOffset>33020</wp:posOffset>
              </wp:positionV>
              <wp:extent cx="571500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psCustomData="http://www.wps.cn/officeDocument/2013/wpsCustomData">
          <w:pict>
            <v:line id="直接连接符 4" o:spid="_x0000_s1026" o:spt="20" style="position:absolute;left:0pt;margin-left:-0.1pt;margin-top:2.6pt;height:0pt;width:450pt;z-index:251659264;mso-width-relative:page;mso-height-relative:page;" filled="f" stroked="t" coordsize="21600,21600" o:gfxdata="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GyrCPUAAAABQEAAA8AAAAAAAAAAQAgAAAAIgAAAGRycy9kb3ducmV2LnhtbFBLAQIUABQAAAAI&#10;AIdO4kAxTgiR8QEAALsDAAAOAAAAAAAAAAEAIAAAACMBAABkcnMvZTJvRG9jLnhtbFBLBQYAAAAA&#10;BgAGAFkBAACGBQAAAAA=&#10;">
              <v:fill on="f" focussize="0,0"/>
              <v:stroke weight="2pt" color="#4472C4 [3204]" miterlimit="8" joinstyle="miter"/>
              <v:imagedata o:title=""/>
              <o:lock v:ext="edit" aspectratio="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ADF7" w14:textId="77777777" w:rsidR="00813E75" w:rsidRDefault="00000000">
    <w:pPr>
      <w:pStyle w:val="ab"/>
      <w:rPr>
        <w:rFonts w:hint="eastAsia"/>
      </w:rPr>
    </w:pPr>
    <w:r>
      <w:rPr>
        <w:rFonts w:hint="eastAsia"/>
      </w:rPr>
      <w:pict w14:anchorId="25DA04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0" o:spid="_x0000_s1025" type="#_x0000_t136" style="position:absolute;left:0;text-align:left;margin-left:0;margin-top:0;width:439.15pt;height:146.35pt;rotation:315;z-index:-251655168;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99B69"/>
    <w:multiLevelType w:val="singleLevel"/>
    <w:tmpl w:val="3EC99B69"/>
    <w:lvl w:ilvl="0">
      <w:start w:val="4"/>
      <w:numFmt w:val="decimal"/>
      <w:lvlText w:val="%1."/>
      <w:lvlJc w:val="left"/>
      <w:pPr>
        <w:tabs>
          <w:tab w:val="left" w:pos="312"/>
        </w:tabs>
      </w:pPr>
    </w:lvl>
  </w:abstractNum>
  <w:num w:numId="1" w16cid:durableId="1930116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79"/>
    <w:rsid w:val="00024AE7"/>
    <w:rsid w:val="000678EB"/>
    <w:rsid w:val="00082216"/>
    <w:rsid w:val="00084568"/>
    <w:rsid w:val="000B50C8"/>
    <w:rsid w:val="000C7BEA"/>
    <w:rsid w:val="00116926"/>
    <w:rsid w:val="00121D3C"/>
    <w:rsid w:val="001272CF"/>
    <w:rsid w:val="00130B05"/>
    <w:rsid w:val="00175425"/>
    <w:rsid w:val="001A7467"/>
    <w:rsid w:val="001C0162"/>
    <w:rsid w:val="00212BD7"/>
    <w:rsid w:val="00232C2E"/>
    <w:rsid w:val="00245DC4"/>
    <w:rsid w:val="00252D57"/>
    <w:rsid w:val="00276E33"/>
    <w:rsid w:val="00290D05"/>
    <w:rsid w:val="002A3D5C"/>
    <w:rsid w:val="002C6DAA"/>
    <w:rsid w:val="002E4DB7"/>
    <w:rsid w:val="002E584B"/>
    <w:rsid w:val="00346D71"/>
    <w:rsid w:val="00367CDF"/>
    <w:rsid w:val="00370CB0"/>
    <w:rsid w:val="003B7989"/>
    <w:rsid w:val="003C143C"/>
    <w:rsid w:val="003C249B"/>
    <w:rsid w:val="003E32EB"/>
    <w:rsid w:val="003F7B79"/>
    <w:rsid w:val="0040149D"/>
    <w:rsid w:val="00407CE1"/>
    <w:rsid w:val="004133C5"/>
    <w:rsid w:val="00433A34"/>
    <w:rsid w:val="0044161B"/>
    <w:rsid w:val="00451500"/>
    <w:rsid w:val="0046159D"/>
    <w:rsid w:val="004715E2"/>
    <w:rsid w:val="00491F78"/>
    <w:rsid w:val="004A2464"/>
    <w:rsid w:val="004A254E"/>
    <w:rsid w:val="004A2AB7"/>
    <w:rsid w:val="004F32EC"/>
    <w:rsid w:val="0051768A"/>
    <w:rsid w:val="005324BF"/>
    <w:rsid w:val="00535690"/>
    <w:rsid w:val="00557468"/>
    <w:rsid w:val="00571D4D"/>
    <w:rsid w:val="00575804"/>
    <w:rsid w:val="00584BE7"/>
    <w:rsid w:val="0058720C"/>
    <w:rsid w:val="005B3760"/>
    <w:rsid w:val="005D69DD"/>
    <w:rsid w:val="005F5293"/>
    <w:rsid w:val="006334CC"/>
    <w:rsid w:val="006739B7"/>
    <w:rsid w:val="00682AEF"/>
    <w:rsid w:val="00691D4A"/>
    <w:rsid w:val="007539F6"/>
    <w:rsid w:val="0075652C"/>
    <w:rsid w:val="007568B5"/>
    <w:rsid w:val="007620D4"/>
    <w:rsid w:val="00763E0A"/>
    <w:rsid w:val="00793D4E"/>
    <w:rsid w:val="007B1628"/>
    <w:rsid w:val="007D26EF"/>
    <w:rsid w:val="007E4D02"/>
    <w:rsid w:val="007F227E"/>
    <w:rsid w:val="00806931"/>
    <w:rsid w:val="00813E75"/>
    <w:rsid w:val="00857B4B"/>
    <w:rsid w:val="0086554B"/>
    <w:rsid w:val="00886402"/>
    <w:rsid w:val="00896437"/>
    <w:rsid w:val="008B3E7A"/>
    <w:rsid w:val="008C5E88"/>
    <w:rsid w:val="008D4324"/>
    <w:rsid w:val="0090413C"/>
    <w:rsid w:val="00946669"/>
    <w:rsid w:val="00955EFC"/>
    <w:rsid w:val="00977E51"/>
    <w:rsid w:val="009800BB"/>
    <w:rsid w:val="009870A6"/>
    <w:rsid w:val="009928BA"/>
    <w:rsid w:val="009A7E84"/>
    <w:rsid w:val="009B4FF6"/>
    <w:rsid w:val="009B5C81"/>
    <w:rsid w:val="009C6EC8"/>
    <w:rsid w:val="009D24C2"/>
    <w:rsid w:val="009F6023"/>
    <w:rsid w:val="00A30DFB"/>
    <w:rsid w:val="00A30F08"/>
    <w:rsid w:val="00A35CDE"/>
    <w:rsid w:val="00A37B65"/>
    <w:rsid w:val="00A425CA"/>
    <w:rsid w:val="00A54CB1"/>
    <w:rsid w:val="00A55C2C"/>
    <w:rsid w:val="00A56BED"/>
    <w:rsid w:val="00A670C8"/>
    <w:rsid w:val="00A70376"/>
    <w:rsid w:val="00A82822"/>
    <w:rsid w:val="00A82F71"/>
    <w:rsid w:val="00AA531D"/>
    <w:rsid w:val="00AB4E3C"/>
    <w:rsid w:val="00B05518"/>
    <w:rsid w:val="00B32878"/>
    <w:rsid w:val="00B445A8"/>
    <w:rsid w:val="00B652A3"/>
    <w:rsid w:val="00B90842"/>
    <w:rsid w:val="00BA0A98"/>
    <w:rsid w:val="00BB0381"/>
    <w:rsid w:val="00C00075"/>
    <w:rsid w:val="00C14FFA"/>
    <w:rsid w:val="00C45AA1"/>
    <w:rsid w:val="00C461AC"/>
    <w:rsid w:val="00C46B5C"/>
    <w:rsid w:val="00C579DD"/>
    <w:rsid w:val="00C74B0A"/>
    <w:rsid w:val="00C97396"/>
    <w:rsid w:val="00CC4801"/>
    <w:rsid w:val="00CD610E"/>
    <w:rsid w:val="00CD7EDE"/>
    <w:rsid w:val="00CE7574"/>
    <w:rsid w:val="00CF4BAE"/>
    <w:rsid w:val="00CF6258"/>
    <w:rsid w:val="00D04DE1"/>
    <w:rsid w:val="00D16C92"/>
    <w:rsid w:val="00D81EE9"/>
    <w:rsid w:val="00DA703F"/>
    <w:rsid w:val="00DC57F7"/>
    <w:rsid w:val="00DD39FB"/>
    <w:rsid w:val="00DD3DC3"/>
    <w:rsid w:val="00E430B9"/>
    <w:rsid w:val="00E506AC"/>
    <w:rsid w:val="00E616A8"/>
    <w:rsid w:val="00E87FD0"/>
    <w:rsid w:val="00E95126"/>
    <w:rsid w:val="00EB2068"/>
    <w:rsid w:val="00EB40DD"/>
    <w:rsid w:val="00F04CFF"/>
    <w:rsid w:val="00F26230"/>
    <w:rsid w:val="00F54EE2"/>
    <w:rsid w:val="00F8768B"/>
    <w:rsid w:val="00F90499"/>
    <w:rsid w:val="00F91FED"/>
    <w:rsid w:val="00F94B3C"/>
    <w:rsid w:val="00FB7E61"/>
    <w:rsid w:val="00FD1420"/>
    <w:rsid w:val="00FE1130"/>
    <w:rsid w:val="00FF3C3A"/>
    <w:rsid w:val="00FF7C00"/>
    <w:rsid w:val="037D56E7"/>
    <w:rsid w:val="03DF3028"/>
    <w:rsid w:val="057B7A05"/>
    <w:rsid w:val="068428E9"/>
    <w:rsid w:val="06DA69AD"/>
    <w:rsid w:val="075B5D40"/>
    <w:rsid w:val="08145EEF"/>
    <w:rsid w:val="082779D0"/>
    <w:rsid w:val="09AB357E"/>
    <w:rsid w:val="0A9726BE"/>
    <w:rsid w:val="0AD9601C"/>
    <w:rsid w:val="0E80608C"/>
    <w:rsid w:val="0E815A45"/>
    <w:rsid w:val="13DA4A6F"/>
    <w:rsid w:val="15570B96"/>
    <w:rsid w:val="15B8610B"/>
    <w:rsid w:val="183640D1"/>
    <w:rsid w:val="197D7D98"/>
    <w:rsid w:val="1A221C10"/>
    <w:rsid w:val="1ACE017F"/>
    <w:rsid w:val="1C31047A"/>
    <w:rsid w:val="1C733FD9"/>
    <w:rsid w:val="1EA30273"/>
    <w:rsid w:val="24224F3E"/>
    <w:rsid w:val="2CD217B0"/>
    <w:rsid w:val="2D446F1F"/>
    <w:rsid w:val="2DAF621E"/>
    <w:rsid w:val="2EC036AA"/>
    <w:rsid w:val="31230DCD"/>
    <w:rsid w:val="34B63D06"/>
    <w:rsid w:val="35A13F7A"/>
    <w:rsid w:val="37EB3CC7"/>
    <w:rsid w:val="38207E14"/>
    <w:rsid w:val="38991974"/>
    <w:rsid w:val="3A543DA5"/>
    <w:rsid w:val="3C9F1CFE"/>
    <w:rsid w:val="3D1B24BC"/>
    <w:rsid w:val="3D75570D"/>
    <w:rsid w:val="3EB07A18"/>
    <w:rsid w:val="412A3AB2"/>
    <w:rsid w:val="412F731A"/>
    <w:rsid w:val="42CD2946"/>
    <w:rsid w:val="432B3B11"/>
    <w:rsid w:val="44894F93"/>
    <w:rsid w:val="44AC10A2"/>
    <w:rsid w:val="45EA7CB3"/>
    <w:rsid w:val="46B73307"/>
    <w:rsid w:val="4A9459DD"/>
    <w:rsid w:val="4C575977"/>
    <w:rsid w:val="4E8B1908"/>
    <w:rsid w:val="4F735D03"/>
    <w:rsid w:val="4FD572DE"/>
    <w:rsid w:val="501E7185"/>
    <w:rsid w:val="55326F81"/>
    <w:rsid w:val="5AE64A95"/>
    <w:rsid w:val="5D786D1A"/>
    <w:rsid w:val="5F8B5C0B"/>
    <w:rsid w:val="619B6DA7"/>
    <w:rsid w:val="65325579"/>
    <w:rsid w:val="65F53DDF"/>
    <w:rsid w:val="65FE7137"/>
    <w:rsid w:val="67206176"/>
    <w:rsid w:val="68B97345"/>
    <w:rsid w:val="6CB95B66"/>
    <w:rsid w:val="6E1312A6"/>
    <w:rsid w:val="6F20011E"/>
    <w:rsid w:val="73397A01"/>
    <w:rsid w:val="742C4E6F"/>
    <w:rsid w:val="74E4399C"/>
    <w:rsid w:val="75EB48B6"/>
    <w:rsid w:val="773504DF"/>
    <w:rsid w:val="7931117A"/>
    <w:rsid w:val="7AB94F83"/>
    <w:rsid w:val="7D6E506B"/>
    <w:rsid w:val="7DDA1DE0"/>
    <w:rsid w:val="7F0D3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D4E15"/>
  <w15:docId w15:val="{D7AB6FE5-1639-4595-878D-1FEA6FF4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rPr>
      <w:rFonts w:ascii="等线" w:eastAsia="等线" w:hAnsi="等线" w:cs="Times New Roman"/>
      <w:szCs w:val="20"/>
    </w:rPr>
  </w:style>
  <w:style w:type="paragraph" w:styleId="a4">
    <w:name w:val="annotation text"/>
    <w:basedOn w:val="a"/>
    <w:uiPriority w:val="99"/>
    <w:semiHidden/>
    <w:unhideWhenUsed/>
    <w:qFormat/>
    <w:pPr>
      <w:jc w:val="left"/>
    </w:pPr>
  </w:style>
  <w:style w:type="paragraph" w:styleId="a5">
    <w:name w:val="Body Text"/>
    <w:basedOn w:val="a"/>
    <w:link w:val="a6"/>
    <w:autoRedefine/>
    <w:unhideWhenUsed/>
    <w:qFormat/>
    <w:pPr>
      <w:tabs>
        <w:tab w:val="left" w:pos="2497"/>
      </w:tabs>
      <w:kinsoku w:val="0"/>
      <w:overflowPunct w:val="0"/>
      <w:autoSpaceDE w:val="0"/>
      <w:autoSpaceDN w:val="0"/>
      <w:adjustRightInd w:val="0"/>
      <w:snapToGrid w:val="0"/>
      <w:spacing w:line="360" w:lineRule="auto"/>
      <w:ind w:left="62" w:hanging="62"/>
      <w:jc w:val="center"/>
    </w:pPr>
    <w:rPr>
      <w:kern w:val="0"/>
      <w:sz w:val="24"/>
      <w:szCs w:val="24"/>
      <w:lang w:eastAsia="en-US"/>
    </w:rPr>
  </w:style>
  <w:style w:type="paragraph" w:styleId="a7">
    <w:name w:val="Date"/>
    <w:basedOn w:val="a"/>
    <w:next w:val="a"/>
    <w:link w:val="a8"/>
    <w:uiPriority w:val="99"/>
    <w:semiHidden/>
    <w:unhideWhenUsed/>
    <w:qFormat/>
    <w:pPr>
      <w:ind w:leftChars="2500" w:left="100"/>
    </w:p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rPr>
      <w:rFonts w:ascii="等线" w:eastAsia="等线" w:hAnsi="等线" w:cs="Times New Roman"/>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Emphasis"/>
    <w:basedOn w:val="a0"/>
    <w:uiPriority w:val="20"/>
    <w:qFormat/>
    <w:rPr>
      <w:i/>
      <w:iCs/>
    </w:rPr>
  </w:style>
  <w:style w:type="character" w:styleId="af0">
    <w:name w:val="Hyperlink"/>
    <w:basedOn w:val="a0"/>
    <w:autoRedefine/>
    <w:uiPriority w:val="99"/>
    <w:unhideWhenUsed/>
    <w:qFormat/>
    <w:rPr>
      <w:color w:val="0563C1" w:themeColor="hyperlink"/>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6">
    <w:name w:val="正文文本 字符"/>
    <w:basedOn w:val="a0"/>
    <w:link w:val="a5"/>
    <w:qFormat/>
    <w:rPr>
      <w:sz w:val="24"/>
      <w:szCs w:val="24"/>
      <w:lang w:eastAsia="en-US"/>
    </w:rPr>
  </w:style>
  <w:style w:type="paragraph" w:styleId="af1">
    <w:name w:val="List Paragraph"/>
    <w:basedOn w:val="a"/>
    <w:autoRedefine/>
    <w:uiPriority w:val="1"/>
    <w:qFormat/>
    <w:pPr>
      <w:ind w:firstLineChars="200" w:firstLine="420"/>
    </w:pPr>
    <w:rPr>
      <w:rFonts w:ascii="等线" w:eastAsia="等线" w:hAnsi="等线" w:cs="Times New Roman"/>
    </w:rPr>
  </w:style>
  <w:style w:type="paragraph" w:customStyle="1" w:styleId="p0">
    <w:name w:val="p0"/>
    <w:basedOn w:val="a"/>
    <w:autoRedefine/>
    <w:qFormat/>
    <w:pPr>
      <w:widowControl/>
    </w:pPr>
    <w:rPr>
      <w:rFonts w:ascii="等线" w:eastAsia="等线" w:hAnsi="等线" w:cs="Times New Roman"/>
      <w:kern w:val="0"/>
      <w:szCs w:val="21"/>
    </w:rPr>
  </w:style>
  <w:style w:type="paragraph" w:customStyle="1" w:styleId="1">
    <w:name w:val="正文_1"/>
    <w:qFormat/>
    <w:pPr>
      <w:widowControl w:val="0"/>
      <w:jc w:val="both"/>
    </w:pPr>
    <w:rPr>
      <w:rFonts w:ascii="等线" w:eastAsia="等线" w:hAnsi="等线"/>
      <w:kern w:val="2"/>
      <w:sz w:val="21"/>
      <w:szCs w:val="24"/>
    </w:rPr>
  </w:style>
  <w:style w:type="paragraph" w:customStyle="1" w:styleId="FirstParagraph">
    <w:name w:val="First Paragraph"/>
    <w:basedOn w:val="a5"/>
    <w:next w:val="a5"/>
    <w:autoRedefine/>
    <w:qFormat/>
  </w:style>
  <w:style w:type="character" w:customStyle="1" w:styleId="10">
    <w:name w:val="未处理的提及1"/>
    <w:basedOn w:val="a0"/>
    <w:autoRedefine/>
    <w:uiPriority w:val="99"/>
    <w:semiHidden/>
    <w:unhideWhenUsed/>
    <w:qFormat/>
    <w:rPr>
      <w:color w:val="605E5C"/>
      <w:shd w:val="clear" w:color="auto" w:fill="E1DFDD"/>
    </w:rPr>
  </w:style>
  <w:style w:type="character" w:customStyle="1" w:styleId="a8">
    <w:name w:val="日期 字符"/>
    <w:basedOn w:val="a0"/>
    <w:link w:val="a7"/>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703</Words>
  <Characters>740</Characters>
  <Application>Microsoft Office Word</Application>
  <DocSecurity>0</DocSecurity>
  <Lines>38</Lines>
  <Paragraphs>37</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Lee</dc:creator>
  <cp:lastModifiedBy>leeo</cp:lastModifiedBy>
  <cp:revision>70</cp:revision>
  <dcterms:created xsi:type="dcterms:W3CDTF">2024-04-12T06:08:00Z</dcterms:created>
  <dcterms:modified xsi:type="dcterms:W3CDTF">2026-03-31T08:47:00Z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eyJoZGlkIjoiZTMzMTQ4ODIwMjFiZWEzNjU1ZmU3MTY0OTI3OTBiYzIiLCJ1c2VySWQiOiIzNDk0NTU2NTIifQ==</vt:lpwstr>
  </property>
  <property fmtid="{D5CDD505-2E9C-101B-9397-08002B2CF9AE}" pid="3" name="KSOProductBuildVer">
    <vt:lpwstr>2052-12.1.0.25225</vt:lpwstr>
  </property>
  <property fmtid="{D5CDD505-2E9C-101B-9397-08002B2CF9AE}" pid="4" name="ICV">
    <vt:lpwstr>C9124A3CBFE147F4A0AB198AA1373147_13</vt:lpwstr>
  </property>
</Properties>
</file>